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EF" w:rsidRDefault="00912B0A">
      <w:pPr>
        <w:jc w:val="center"/>
        <w:rPr>
          <w:b/>
          <w:szCs w:val="24"/>
        </w:rPr>
      </w:pPr>
      <w:r>
        <w:rPr>
          <w:b/>
          <w:szCs w:val="24"/>
        </w:rPr>
        <w:t>Görbeháza Község Önkormányzata</w:t>
      </w:r>
    </w:p>
    <w:p w:rsidR="00912B0A" w:rsidRPr="0098105A" w:rsidRDefault="00912B0A">
      <w:pPr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703C73" w:rsidRPr="0098105A" w:rsidRDefault="00703C73">
      <w:pPr>
        <w:jc w:val="center"/>
        <w:rPr>
          <w:b/>
          <w:szCs w:val="24"/>
        </w:rPr>
      </w:pPr>
    </w:p>
    <w:p w:rsidR="003623EF" w:rsidRPr="0098105A" w:rsidRDefault="009850B3">
      <w:pPr>
        <w:jc w:val="center"/>
        <w:rPr>
          <w:b/>
          <w:szCs w:val="24"/>
        </w:rPr>
      </w:pPr>
      <w:r>
        <w:rPr>
          <w:b/>
          <w:szCs w:val="24"/>
        </w:rPr>
        <w:t>14</w:t>
      </w:r>
      <w:r w:rsidR="00FF3596">
        <w:rPr>
          <w:b/>
          <w:szCs w:val="24"/>
        </w:rPr>
        <w:t>/2019</w:t>
      </w:r>
      <w:r w:rsidR="000A6BD8" w:rsidRPr="0098105A">
        <w:rPr>
          <w:b/>
          <w:szCs w:val="24"/>
        </w:rPr>
        <w:t>.</w:t>
      </w:r>
      <w:r w:rsidR="00FF3596">
        <w:rPr>
          <w:b/>
          <w:szCs w:val="24"/>
        </w:rPr>
        <w:t xml:space="preserve"> (VI.28</w:t>
      </w:r>
      <w:r w:rsidR="003D60A9">
        <w:rPr>
          <w:b/>
          <w:szCs w:val="24"/>
        </w:rPr>
        <w:t>.</w:t>
      </w:r>
      <w:r w:rsidR="00650855" w:rsidRPr="0098105A">
        <w:rPr>
          <w:b/>
          <w:szCs w:val="24"/>
        </w:rPr>
        <w:t xml:space="preserve">) </w:t>
      </w:r>
      <w:r w:rsidR="0098105A" w:rsidRPr="0098105A">
        <w:rPr>
          <w:b/>
          <w:szCs w:val="24"/>
        </w:rPr>
        <w:t xml:space="preserve">önkormányzati </w:t>
      </w:r>
      <w:r w:rsidR="003623EF" w:rsidRPr="0098105A">
        <w:rPr>
          <w:b/>
          <w:szCs w:val="24"/>
        </w:rPr>
        <w:t>rendelete</w:t>
      </w:r>
    </w:p>
    <w:p w:rsidR="00CE3F06" w:rsidRPr="0098105A" w:rsidRDefault="00CE3F06">
      <w:pPr>
        <w:jc w:val="center"/>
        <w:rPr>
          <w:b/>
          <w:szCs w:val="24"/>
        </w:rPr>
      </w:pPr>
    </w:p>
    <w:p w:rsidR="00CE3F06" w:rsidRPr="0098105A" w:rsidRDefault="00A66533" w:rsidP="00AE61D6">
      <w:pPr>
        <w:jc w:val="center"/>
        <w:rPr>
          <w:b/>
          <w:szCs w:val="24"/>
        </w:rPr>
      </w:pPr>
      <w:proofErr w:type="gramStart"/>
      <w:r w:rsidRPr="0098105A">
        <w:rPr>
          <w:b/>
          <w:szCs w:val="24"/>
        </w:rPr>
        <w:t>a</w:t>
      </w:r>
      <w:proofErr w:type="gramEnd"/>
      <w:r w:rsidRPr="0098105A">
        <w:rPr>
          <w:b/>
          <w:szCs w:val="24"/>
        </w:rPr>
        <w:t xml:space="preserve"> </w:t>
      </w:r>
      <w:r w:rsidR="00B234C5" w:rsidRPr="0098105A">
        <w:rPr>
          <w:b/>
          <w:szCs w:val="24"/>
        </w:rPr>
        <w:t>helyi iparűzési adó</w:t>
      </w:r>
      <w:r w:rsidR="000A6BD8" w:rsidRPr="0098105A">
        <w:rPr>
          <w:b/>
          <w:szCs w:val="24"/>
        </w:rPr>
        <w:t>ról</w:t>
      </w:r>
      <w:r w:rsidR="005B5028">
        <w:rPr>
          <w:b/>
          <w:szCs w:val="24"/>
        </w:rPr>
        <w:t xml:space="preserve"> szó</w:t>
      </w:r>
      <w:r w:rsidR="00897378">
        <w:rPr>
          <w:b/>
          <w:szCs w:val="24"/>
        </w:rPr>
        <w:t>ló 5/2016.(II.16.) önkormányzat</w:t>
      </w:r>
      <w:r w:rsidR="005B5028">
        <w:rPr>
          <w:b/>
          <w:szCs w:val="24"/>
        </w:rPr>
        <w:t>i rendelet módosításáról</w:t>
      </w:r>
    </w:p>
    <w:p w:rsidR="00B234C5" w:rsidRDefault="002323FA">
      <w:r>
        <w:tab/>
      </w:r>
      <w:r>
        <w:tab/>
      </w:r>
      <w:r>
        <w:tab/>
      </w:r>
    </w:p>
    <w:p w:rsidR="00350100" w:rsidRDefault="00350100"/>
    <w:p w:rsidR="00035FE9" w:rsidRDefault="00035FE9" w:rsidP="00035FE9">
      <w:pPr>
        <w:jc w:val="both"/>
        <w:rPr>
          <w:rFonts w:eastAsia="Calibri"/>
        </w:rPr>
      </w:pPr>
      <w:r w:rsidRPr="007939AF">
        <w:rPr>
          <w:szCs w:val="24"/>
        </w:rPr>
        <w:t>Görbeháza Község Önkormányzatának Képviselő</w:t>
      </w:r>
      <w:r>
        <w:rPr>
          <w:szCs w:val="24"/>
        </w:rPr>
        <w:t xml:space="preserve">-testülete </w:t>
      </w:r>
      <w:r w:rsidR="00757B12">
        <w:rPr>
          <w:szCs w:val="24"/>
        </w:rPr>
        <w:t>a helyi adókról szóló 1990. évi C törvény 1. § (1) bekezdése és a 39/C § (4) bekezdésében</w:t>
      </w:r>
      <w:r>
        <w:rPr>
          <w:szCs w:val="24"/>
        </w:rPr>
        <w:t xml:space="preserve"> </w:t>
      </w:r>
      <w:r w:rsidRPr="007939AF">
        <w:rPr>
          <w:szCs w:val="24"/>
        </w:rPr>
        <w:t>kapott felhatalmazás alapján</w:t>
      </w:r>
      <w:r>
        <w:rPr>
          <w:szCs w:val="24"/>
        </w:rPr>
        <w:t>,</w:t>
      </w:r>
      <w:r w:rsidRPr="00FF2FF5">
        <w:rPr>
          <w:snapToGrid w:val="0"/>
          <w:szCs w:val="24"/>
        </w:rPr>
        <w:t xml:space="preserve"> a</w:t>
      </w:r>
      <w:r>
        <w:rPr>
          <w:snapToGrid w:val="0"/>
          <w:szCs w:val="24"/>
        </w:rPr>
        <w:t xml:space="preserve"> helyi adókról szóló 1990. évi C</w:t>
      </w:r>
      <w:r w:rsidR="00757B12">
        <w:rPr>
          <w:snapToGrid w:val="0"/>
          <w:szCs w:val="24"/>
        </w:rPr>
        <w:t>. törvény 6. § a), d) pontjaiban, valamint a Magyarország helyi önkormányzatairól szóló 2011. évi CLXXXIX. törvény 13. § (1) bekezdés</w:t>
      </w:r>
      <w:r>
        <w:rPr>
          <w:snapToGrid w:val="0"/>
          <w:szCs w:val="24"/>
        </w:rPr>
        <w:t xml:space="preserve"> </w:t>
      </w:r>
      <w:r w:rsidR="00757B12">
        <w:rPr>
          <w:snapToGrid w:val="0"/>
          <w:szCs w:val="24"/>
        </w:rPr>
        <w:t xml:space="preserve">13. pontjában </w:t>
      </w:r>
      <w:r w:rsidRPr="00FF2FF5">
        <w:rPr>
          <w:snapToGrid w:val="0"/>
          <w:szCs w:val="24"/>
        </w:rPr>
        <w:t xml:space="preserve">meghatározott feladatkörében eljárva, </w:t>
      </w:r>
      <w:r w:rsidRPr="001A249B">
        <w:rPr>
          <w:szCs w:val="24"/>
        </w:rPr>
        <w:t xml:space="preserve">a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Oktatási és Ügyrendi Bizottsága, </w:t>
      </w:r>
      <w:r w:rsidRPr="00232C9C">
        <w:rPr>
          <w:rFonts w:eastAsia="Calibri"/>
        </w:rPr>
        <w:t>valamint</w:t>
      </w:r>
      <w:r w:rsidRPr="00232C9C">
        <w:rPr>
          <w:rFonts w:eastAsia="Calibri"/>
          <w:i/>
        </w:rPr>
        <w:t xml:space="preserve"> Pénzügyi és Területfejlesztési Bizottsága </w:t>
      </w:r>
      <w:r w:rsidRPr="00232C9C">
        <w:rPr>
          <w:rFonts w:eastAsia="Calibri"/>
        </w:rPr>
        <w:t>véleményének kikérésével a következőket rendeli el:</w:t>
      </w:r>
    </w:p>
    <w:p w:rsidR="00035FE9" w:rsidRDefault="00035FE9" w:rsidP="00035FE9">
      <w:pPr>
        <w:jc w:val="both"/>
        <w:rPr>
          <w:rFonts w:eastAsia="Calibri"/>
        </w:rPr>
      </w:pPr>
    </w:p>
    <w:p w:rsidR="00D257A1" w:rsidRDefault="00897378" w:rsidP="00035FE9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D257A1" w:rsidRPr="00D257A1">
        <w:rPr>
          <w:b/>
          <w:bCs/>
          <w:szCs w:val="24"/>
        </w:rPr>
        <w:t>. §</w:t>
      </w:r>
    </w:p>
    <w:p w:rsidR="00897378" w:rsidRDefault="00897378" w:rsidP="00A77A1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A helyi iparűzési adóról szóló 5/2016.(II.16.) önkormányzati rendelet (a továbbiakban: Rendelet) 2. §</w:t>
      </w:r>
      <w:proofErr w:type="spellStart"/>
      <w:r>
        <w:rPr>
          <w:szCs w:val="24"/>
        </w:rPr>
        <w:t>-a</w:t>
      </w:r>
      <w:proofErr w:type="spellEnd"/>
      <w:r>
        <w:rPr>
          <w:szCs w:val="24"/>
        </w:rPr>
        <w:t xml:space="preserve"> helyébe a következő rendelkezés lép:</w:t>
      </w:r>
    </w:p>
    <w:p w:rsidR="00897378" w:rsidRPr="00897378" w:rsidRDefault="003F2937" w:rsidP="00897378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897378" w:rsidRPr="00897378">
        <w:rPr>
          <w:b/>
          <w:szCs w:val="24"/>
        </w:rPr>
        <w:t>2. §</w:t>
      </w:r>
    </w:p>
    <w:p w:rsidR="00897378" w:rsidRDefault="00A9605E" w:rsidP="00897378">
      <w:pPr>
        <w:spacing w:before="100" w:beforeAutospacing="1" w:after="100" w:afterAutospacing="1"/>
        <w:jc w:val="center"/>
        <w:rPr>
          <w:b/>
          <w:bCs/>
          <w:szCs w:val="24"/>
        </w:rPr>
      </w:pPr>
      <w:bookmarkStart w:id="0" w:name="_GoBack"/>
      <w:r>
        <w:rPr>
          <w:b/>
          <w:bCs/>
          <w:szCs w:val="24"/>
        </w:rPr>
        <w:t>Adómentesség</w:t>
      </w:r>
    </w:p>
    <w:p w:rsidR="00897378" w:rsidRDefault="00FF3596" w:rsidP="00897378">
      <w:pPr>
        <w:pStyle w:val="NormlWeb"/>
        <w:jc w:val="both"/>
      </w:pPr>
      <w:r>
        <w:t>Helyi iparűzési adómentességben</w:t>
      </w:r>
      <w:r w:rsidR="003F2937">
        <w:t xml:space="preserve"> részesül</w:t>
      </w:r>
      <w:r w:rsidR="003F2937" w:rsidRPr="00D257A1">
        <w:t xml:space="preserve"> </w:t>
      </w:r>
      <w:r w:rsidR="00897378">
        <w:t>a helyi adókról szóló 1990. évi C. törvény</w:t>
      </w:r>
      <w:r w:rsidR="00897378">
        <w:br/>
        <w:t xml:space="preserve">(a továbbiakban: </w:t>
      </w:r>
      <w:proofErr w:type="spellStart"/>
      <w:r w:rsidR="00897378">
        <w:t>Htv</w:t>
      </w:r>
      <w:proofErr w:type="spellEnd"/>
      <w:r w:rsidR="00897378">
        <w:t>.) 52.</w:t>
      </w:r>
      <w:r w:rsidR="003F2937">
        <w:t xml:space="preserve"> </w:t>
      </w:r>
      <w:r w:rsidR="00897378">
        <w:t xml:space="preserve">§ 23. pontja szerint meghatározott háziorvos, </w:t>
      </w:r>
      <w:r w:rsidR="003F2937">
        <w:t>védőnő vállalkozó</w:t>
      </w:r>
      <w:r w:rsidR="00897378">
        <w:t xml:space="preserve">, akinek a </w:t>
      </w:r>
      <w:proofErr w:type="spellStart"/>
      <w:r w:rsidR="00897378">
        <w:t>Htv</w:t>
      </w:r>
      <w:proofErr w:type="spellEnd"/>
      <w:r w:rsidR="00897378">
        <w:t>. 39.§ (1) bekezdése, vagy a 39/A.§</w:t>
      </w:r>
      <w:proofErr w:type="spellStart"/>
      <w:r w:rsidR="00897378">
        <w:t>-a</w:t>
      </w:r>
      <w:proofErr w:type="spellEnd"/>
      <w:r w:rsidR="00897378">
        <w:t xml:space="preserve"> vagy a 39/B.§</w:t>
      </w:r>
      <w:proofErr w:type="spellStart"/>
      <w:r w:rsidR="00897378">
        <w:t>-</w:t>
      </w:r>
      <w:proofErr w:type="gramStart"/>
      <w:r w:rsidR="00897378">
        <w:t>a</w:t>
      </w:r>
      <w:proofErr w:type="spellEnd"/>
      <w:proofErr w:type="gramEnd"/>
      <w:r w:rsidR="00897378">
        <w:t xml:space="preserve"> alapján számított vállalkozási szintű adóalapja</w:t>
      </w:r>
      <w:r w:rsidR="003F2937">
        <w:t xml:space="preserve"> az adóévben</w:t>
      </w:r>
      <w:r w:rsidR="00897378">
        <w:t xml:space="preserve"> nem haladja meg a 20 millió forintot, és nettó árbevételének legalább 80 %-a e tevékenység (tevékenységek) végzésére vonatkozó, az Országos Egészségbiztosítási Pénztárral kötött finanszírozási szerződés alapján az Egészségbiztosítási Alapból származik.”</w:t>
      </w:r>
    </w:p>
    <w:bookmarkEnd w:id="0"/>
    <w:p w:rsidR="00FF3596" w:rsidRDefault="00FF3596" w:rsidP="00795C8D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D257A1" w:rsidRDefault="00FF3596" w:rsidP="00795C8D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D257A1" w:rsidRPr="00D257A1">
        <w:rPr>
          <w:b/>
          <w:bCs/>
          <w:szCs w:val="24"/>
        </w:rPr>
        <w:t>. §</w:t>
      </w:r>
    </w:p>
    <w:p w:rsidR="00795C8D" w:rsidRDefault="00FF3596" w:rsidP="00E72E68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Ez a rendelet 2020. január 1. napján </w:t>
      </w:r>
      <w:r w:rsidR="00795C8D">
        <w:rPr>
          <w:szCs w:val="24"/>
        </w:rPr>
        <w:t>lép hatályba</w:t>
      </w:r>
      <w:r w:rsidR="00B23354">
        <w:rPr>
          <w:szCs w:val="24"/>
        </w:rPr>
        <w:t>.</w:t>
      </w:r>
    </w:p>
    <w:p w:rsidR="00795C8D" w:rsidRPr="00D257A1" w:rsidRDefault="00795C8D" w:rsidP="00A77A14">
      <w:pPr>
        <w:spacing w:before="100" w:beforeAutospacing="1" w:after="100" w:afterAutospacing="1"/>
        <w:jc w:val="both"/>
        <w:rPr>
          <w:szCs w:val="24"/>
        </w:rPr>
      </w:pPr>
    </w:p>
    <w:p w:rsidR="00D257A1" w:rsidRPr="00A264B0" w:rsidRDefault="00D257A1" w:rsidP="00D257A1">
      <w:pPr>
        <w:jc w:val="both"/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A77A14">
        <w:rPr>
          <w:szCs w:val="24"/>
        </w:rPr>
        <w:t xml:space="preserve"> </w:t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  <w:t xml:space="preserve">           Dr.</w:t>
      </w:r>
      <w:proofErr w:type="gramEnd"/>
      <w:r w:rsidR="00A77A14">
        <w:rPr>
          <w:szCs w:val="24"/>
        </w:rPr>
        <w:t xml:space="preserve"> Juhász Péter</w:t>
      </w:r>
    </w:p>
    <w:p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 xml:space="preserve">   </w:t>
      </w:r>
      <w:proofErr w:type="gramStart"/>
      <w:r w:rsidRPr="00A264B0">
        <w:rPr>
          <w:szCs w:val="24"/>
        </w:rPr>
        <w:t>polgármester</w:t>
      </w:r>
      <w:proofErr w:type="gramEnd"/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  <w:t xml:space="preserve">   </w:t>
      </w:r>
      <w:r w:rsidR="00A77A14">
        <w:rPr>
          <w:szCs w:val="24"/>
        </w:rPr>
        <w:t xml:space="preserve"> </w:t>
      </w:r>
      <w:r w:rsidRPr="00A264B0">
        <w:rPr>
          <w:szCs w:val="24"/>
        </w:rPr>
        <w:t xml:space="preserve"> jegyző</w:t>
      </w:r>
    </w:p>
    <w:p w:rsidR="00D257A1" w:rsidRDefault="00D257A1" w:rsidP="00D257A1">
      <w:pPr>
        <w:jc w:val="both"/>
        <w:rPr>
          <w:szCs w:val="24"/>
        </w:rPr>
      </w:pPr>
    </w:p>
    <w:p w:rsidR="00E72E68" w:rsidRDefault="00E72E68" w:rsidP="00D257A1">
      <w:pPr>
        <w:jc w:val="both"/>
        <w:rPr>
          <w:szCs w:val="24"/>
        </w:rPr>
      </w:pPr>
    </w:p>
    <w:p w:rsidR="00D257A1" w:rsidRPr="00A264B0" w:rsidRDefault="00D257A1" w:rsidP="00D257A1">
      <w:pPr>
        <w:jc w:val="both"/>
        <w:rPr>
          <w:szCs w:val="24"/>
          <w:u w:val="single"/>
        </w:rPr>
      </w:pPr>
      <w:r w:rsidRPr="00A264B0">
        <w:rPr>
          <w:szCs w:val="24"/>
          <w:u w:val="single"/>
        </w:rPr>
        <w:t>Záradék:</w:t>
      </w:r>
    </w:p>
    <w:p w:rsidR="00D257A1" w:rsidRPr="00A264B0" w:rsidRDefault="00D257A1" w:rsidP="00D257A1">
      <w:pPr>
        <w:jc w:val="both"/>
        <w:rPr>
          <w:szCs w:val="24"/>
        </w:rPr>
      </w:pPr>
    </w:p>
    <w:p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>A rendeletet kihirdettem:</w:t>
      </w:r>
    </w:p>
    <w:p w:rsidR="00D257A1" w:rsidRPr="00A264B0" w:rsidRDefault="00D257A1" w:rsidP="00D257A1">
      <w:pPr>
        <w:jc w:val="both"/>
        <w:rPr>
          <w:szCs w:val="24"/>
        </w:rPr>
      </w:pPr>
    </w:p>
    <w:p w:rsidR="00D257A1" w:rsidRPr="00A264B0" w:rsidRDefault="00E72E68" w:rsidP="00D257A1">
      <w:pPr>
        <w:jc w:val="both"/>
        <w:rPr>
          <w:szCs w:val="24"/>
        </w:rPr>
      </w:pPr>
      <w:r>
        <w:rPr>
          <w:szCs w:val="24"/>
        </w:rPr>
        <w:t xml:space="preserve">Görbeháza, </w:t>
      </w:r>
      <w:r w:rsidR="009850B3">
        <w:rPr>
          <w:szCs w:val="24"/>
        </w:rPr>
        <w:t>2019. június 28.</w:t>
      </w:r>
    </w:p>
    <w:p w:rsidR="00D257A1" w:rsidRPr="00A264B0" w:rsidRDefault="00D257A1" w:rsidP="00D257A1">
      <w:pPr>
        <w:jc w:val="both"/>
        <w:rPr>
          <w:szCs w:val="24"/>
        </w:rPr>
      </w:pPr>
    </w:p>
    <w:p w:rsidR="00D257A1" w:rsidRDefault="00D257A1" w:rsidP="00D257A1">
      <w:pPr>
        <w:jc w:val="both"/>
        <w:rPr>
          <w:szCs w:val="24"/>
        </w:rPr>
      </w:pPr>
    </w:p>
    <w:p w:rsidR="00A77A14" w:rsidRPr="00A264B0" w:rsidRDefault="00A77A14" w:rsidP="00D257A1">
      <w:pPr>
        <w:jc w:val="both"/>
        <w:rPr>
          <w:szCs w:val="24"/>
        </w:rPr>
      </w:pPr>
      <w:r>
        <w:rPr>
          <w:szCs w:val="24"/>
        </w:rPr>
        <w:t>Dr. Juhász Péter</w:t>
      </w:r>
    </w:p>
    <w:p w:rsidR="00D257A1" w:rsidRPr="00D257A1" w:rsidRDefault="00D257A1" w:rsidP="0085100E">
      <w:pPr>
        <w:jc w:val="both"/>
        <w:rPr>
          <w:szCs w:val="24"/>
        </w:rPr>
      </w:pPr>
      <w:proofErr w:type="gramStart"/>
      <w:r w:rsidRPr="00A264B0">
        <w:rPr>
          <w:szCs w:val="24"/>
        </w:rPr>
        <w:t>jegyző</w:t>
      </w:r>
      <w:proofErr w:type="gramEnd"/>
    </w:p>
    <w:sectPr w:rsidR="00D257A1" w:rsidRPr="00D257A1" w:rsidSect="00953D7E">
      <w:headerReference w:type="even" r:id="rId9"/>
      <w:headerReference w:type="default" r:id="rId10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72" w:rsidRDefault="00742D72">
      <w:r>
        <w:separator/>
      </w:r>
    </w:p>
  </w:endnote>
  <w:endnote w:type="continuationSeparator" w:id="0">
    <w:p w:rsidR="00742D72" w:rsidRDefault="007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72" w:rsidRDefault="00742D72">
      <w:r>
        <w:separator/>
      </w:r>
    </w:p>
  </w:footnote>
  <w:footnote w:type="continuationSeparator" w:id="0">
    <w:p w:rsidR="00742D72" w:rsidRDefault="0074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28D3" w:rsidRDefault="00DF28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7B12">
      <w:rPr>
        <w:rStyle w:val="Oldalszm"/>
        <w:noProof/>
      </w:rPr>
      <w:t>2</w:t>
    </w:r>
    <w:r>
      <w:rPr>
        <w:rStyle w:val="Oldalszm"/>
      </w:rPr>
      <w:fldChar w:fldCharType="end"/>
    </w:r>
  </w:p>
  <w:p w:rsidR="00DF28D3" w:rsidRDefault="00DF28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AA7"/>
    <w:multiLevelType w:val="multilevel"/>
    <w:tmpl w:val="8CD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0A16"/>
    <w:multiLevelType w:val="singleLevel"/>
    <w:tmpl w:val="E118F06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BC407C"/>
    <w:multiLevelType w:val="singleLevel"/>
    <w:tmpl w:val="198E9E4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AE10E5"/>
    <w:multiLevelType w:val="singleLevel"/>
    <w:tmpl w:val="A604989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ABD5E33"/>
    <w:multiLevelType w:val="hybridMultilevel"/>
    <w:tmpl w:val="5E6CD470"/>
    <w:lvl w:ilvl="0" w:tplc="4D7E503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CD631B"/>
    <w:multiLevelType w:val="multilevel"/>
    <w:tmpl w:val="2FD6A4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5E4286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43A1"/>
    <w:multiLevelType w:val="hybridMultilevel"/>
    <w:tmpl w:val="18E692F2"/>
    <w:lvl w:ilvl="0" w:tplc="4CDAA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110F83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EC1"/>
    <w:multiLevelType w:val="multilevel"/>
    <w:tmpl w:val="566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226C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662599"/>
    <w:multiLevelType w:val="hybridMultilevel"/>
    <w:tmpl w:val="461AC952"/>
    <w:lvl w:ilvl="0" w:tplc="46F6D210">
      <w:start w:val="2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9B45DC"/>
    <w:multiLevelType w:val="singleLevel"/>
    <w:tmpl w:val="740A0E8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1E30710"/>
    <w:multiLevelType w:val="multilevel"/>
    <w:tmpl w:val="306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4268E"/>
    <w:multiLevelType w:val="multilevel"/>
    <w:tmpl w:val="BBD6A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EF21871"/>
    <w:multiLevelType w:val="singleLevel"/>
    <w:tmpl w:val="D6981E62"/>
    <w:lvl w:ilvl="0">
      <w:start w:val="1"/>
      <w:numFmt w:val="lowerLetter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>
    <w:nsid w:val="778618D9"/>
    <w:multiLevelType w:val="hybridMultilevel"/>
    <w:tmpl w:val="DB1AED7A"/>
    <w:lvl w:ilvl="0" w:tplc="FBB27542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9DF31D6"/>
    <w:multiLevelType w:val="singleLevel"/>
    <w:tmpl w:val="3696678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FE64A8"/>
    <w:multiLevelType w:val="multilevel"/>
    <w:tmpl w:val="8B888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AA26E28"/>
    <w:multiLevelType w:val="multilevel"/>
    <w:tmpl w:val="A7E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E2FD1"/>
    <w:multiLevelType w:val="multilevel"/>
    <w:tmpl w:val="42CC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31D2F"/>
    <w:multiLevelType w:val="multilevel"/>
    <w:tmpl w:val="7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E52C5"/>
    <w:multiLevelType w:val="hybridMultilevel"/>
    <w:tmpl w:val="07409892"/>
    <w:lvl w:ilvl="0" w:tplc="63BC7F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8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9"/>
  </w:num>
  <w:num w:numId="17">
    <w:abstractNumId w:val="15"/>
  </w:num>
  <w:num w:numId="18">
    <w:abstractNumId w:val="20"/>
  </w:num>
  <w:num w:numId="19">
    <w:abstractNumId w:val="0"/>
  </w:num>
  <w:num w:numId="20">
    <w:abstractNumId w:val="22"/>
    <w:lvlOverride w:ilvl="0">
      <w:startOverride w:val="2"/>
    </w:lvlOverride>
  </w:num>
  <w:num w:numId="21">
    <w:abstractNumId w:val="14"/>
  </w:num>
  <w:num w:numId="22">
    <w:abstractNumId w:val="6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C7B"/>
    <w:rsid w:val="00015296"/>
    <w:rsid w:val="00035FE9"/>
    <w:rsid w:val="00047009"/>
    <w:rsid w:val="0006673D"/>
    <w:rsid w:val="000A6BD8"/>
    <w:rsid w:val="000D06C5"/>
    <w:rsid w:val="0010705F"/>
    <w:rsid w:val="001103E6"/>
    <w:rsid w:val="001369BE"/>
    <w:rsid w:val="001461DE"/>
    <w:rsid w:val="00154B9C"/>
    <w:rsid w:val="001677AF"/>
    <w:rsid w:val="00201865"/>
    <w:rsid w:val="00214B32"/>
    <w:rsid w:val="00216386"/>
    <w:rsid w:val="00220A15"/>
    <w:rsid w:val="00221A55"/>
    <w:rsid w:val="002323FA"/>
    <w:rsid w:val="002757DD"/>
    <w:rsid w:val="00291F62"/>
    <w:rsid w:val="00293C8D"/>
    <w:rsid w:val="002968F9"/>
    <w:rsid w:val="002B610C"/>
    <w:rsid w:val="002B6CA6"/>
    <w:rsid w:val="002B7122"/>
    <w:rsid w:val="002D7128"/>
    <w:rsid w:val="00342B7F"/>
    <w:rsid w:val="00345115"/>
    <w:rsid w:val="00350100"/>
    <w:rsid w:val="003623EF"/>
    <w:rsid w:val="00364AF7"/>
    <w:rsid w:val="00367281"/>
    <w:rsid w:val="0039076F"/>
    <w:rsid w:val="00395F30"/>
    <w:rsid w:val="003A42F2"/>
    <w:rsid w:val="003C1DDD"/>
    <w:rsid w:val="003D60A9"/>
    <w:rsid w:val="003E7FFA"/>
    <w:rsid w:val="003F2937"/>
    <w:rsid w:val="00400F11"/>
    <w:rsid w:val="00412823"/>
    <w:rsid w:val="00441F68"/>
    <w:rsid w:val="004A0079"/>
    <w:rsid w:val="004A7F70"/>
    <w:rsid w:val="004C57A2"/>
    <w:rsid w:val="00521263"/>
    <w:rsid w:val="00526CCB"/>
    <w:rsid w:val="005439BC"/>
    <w:rsid w:val="005645A8"/>
    <w:rsid w:val="00585F49"/>
    <w:rsid w:val="005B5028"/>
    <w:rsid w:val="005F4A5D"/>
    <w:rsid w:val="005F7E20"/>
    <w:rsid w:val="0060363A"/>
    <w:rsid w:val="00634163"/>
    <w:rsid w:val="00635B99"/>
    <w:rsid w:val="00650855"/>
    <w:rsid w:val="006535B2"/>
    <w:rsid w:val="00666636"/>
    <w:rsid w:val="006A5D17"/>
    <w:rsid w:val="006F4D37"/>
    <w:rsid w:val="00703C73"/>
    <w:rsid w:val="00707156"/>
    <w:rsid w:val="00742D72"/>
    <w:rsid w:val="00757B12"/>
    <w:rsid w:val="00795C8D"/>
    <w:rsid w:val="007B6A40"/>
    <w:rsid w:val="007C4AE3"/>
    <w:rsid w:val="007C76E8"/>
    <w:rsid w:val="007C7C49"/>
    <w:rsid w:val="00804438"/>
    <w:rsid w:val="00810291"/>
    <w:rsid w:val="008159A4"/>
    <w:rsid w:val="00821A53"/>
    <w:rsid w:val="0085100E"/>
    <w:rsid w:val="00897378"/>
    <w:rsid w:val="00912B0A"/>
    <w:rsid w:val="0093529B"/>
    <w:rsid w:val="0094321C"/>
    <w:rsid w:val="00953D7E"/>
    <w:rsid w:val="00972106"/>
    <w:rsid w:val="0098105A"/>
    <w:rsid w:val="009850B3"/>
    <w:rsid w:val="00A10E55"/>
    <w:rsid w:val="00A66533"/>
    <w:rsid w:val="00A77A14"/>
    <w:rsid w:val="00A839F2"/>
    <w:rsid w:val="00A86FB1"/>
    <w:rsid w:val="00A94EC1"/>
    <w:rsid w:val="00A95AD4"/>
    <w:rsid w:val="00A9605E"/>
    <w:rsid w:val="00A96AA8"/>
    <w:rsid w:val="00AD369F"/>
    <w:rsid w:val="00AE2850"/>
    <w:rsid w:val="00AE61D6"/>
    <w:rsid w:val="00B02AA1"/>
    <w:rsid w:val="00B23354"/>
    <w:rsid w:val="00B234C5"/>
    <w:rsid w:val="00B270C9"/>
    <w:rsid w:val="00B7554A"/>
    <w:rsid w:val="00B800D0"/>
    <w:rsid w:val="00BA11B6"/>
    <w:rsid w:val="00BA11FD"/>
    <w:rsid w:val="00BC0693"/>
    <w:rsid w:val="00BD5FDE"/>
    <w:rsid w:val="00C25864"/>
    <w:rsid w:val="00C53C7B"/>
    <w:rsid w:val="00C639E2"/>
    <w:rsid w:val="00C66A18"/>
    <w:rsid w:val="00C85D65"/>
    <w:rsid w:val="00C91D91"/>
    <w:rsid w:val="00CC458A"/>
    <w:rsid w:val="00CE18CA"/>
    <w:rsid w:val="00CE3F06"/>
    <w:rsid w:val="00D1098C"/>
    <w:rsid w:val="00D257A1"/>
    <w:rsid w:val="00D4072E"/>
    <w:rsid w:val="00D63ADB"/>
    <w:rsid w:val="00D77C22"/>
    <w:rsid w:val="00D83B3F"/>
    <w:rsid w:val="00D90AF7"/>
    <w:rsid w:val="00DC2D41"/>
    <w:rsid w:val="00DD59CF"/>
    <w:rsid w:val="00DF28D3"/>
    <w:rsid w:val="00DF5FCE"/>
    <w:rsid w:val="00E72E68"/>
    <w:rsid w:val="00E82037"/>
    <w:rsid w:val="00E83E9F"/>
    <w:rsid w:val="00EC72BF"/>
    <w:rsid w:val="00EF0A15"/>
    <w:rsid w:val="00F13AD1"/>
    <w:rsid w:val="00F909E3"/>
    <w:rsid w:val="00F93AAC"/>
    <w:rsid w:val="00F950E9"/>
    <w:rsid w:val="00FA3DC8"/>
    <w:rsid w:val="00FA6066"/>
    <w:rsid w:val="00FB3A4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2268"/>
        <w:tab w:val="left" w:pos="5245"/>
        <w:tab w:val="left" w:pos="7088"/>
      </w:tabs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Szvegtrzs2">
    <w:name w:val="Body Text 2"/>
    <w:basedOn w:val="Norml"/>
    <w:pPr>
      <w:tabs>
        <w:tab w:val="left" w:pos="2268"/>
        <w:tab w:val="left" w:pos="5245"/>
        <w:tab w:val="left" w:pos="7088"/>
      </w:tabs>
      <w:jc w:val="both"/>
    </w:pPr>
  </w:style>
  <w:style w:type="paragraph" w:styleId="lfej">
    <w:name w:val="header"/>
    <w:basedOn w:val="Norml"/>
    <w:link w:val="lfejChar"/>
    <w:uiPriority w:val="99"/>
    <w:rsid w:val="00C2586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5864"/>
  </w:style>
  <w:style w:type="paragraph" w:styleId="Buborkszveg">
    <w:name w:val="Balloon Text"/>
    <w:basedOn w:val="Norml"/>
    <w:semiHidden/>
    <w:rsid w:val="007C4AE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0D06C5"/>
    <w:pPr>
      <w:spacing w:after="120" w:line="480" w:lineRule="auto"/>
      <w:ind w:left="283"/>
    </w:pPr>
  </w:style>
  <w:style w:type="paragraph" w:styleId="Szvegtrzsbehzssal">
    <w:name w:val="Body Text Indent"/>
    <w:basedOn w:val="Norml"/>
    <w:rsid w:val="000D06C5"/>
    <w:pPr>
      <w:spacing w:after="120"/>
      <w:ind w:left="283"/>
    </w:pPr>
  </w:style>
  <w:style w:type="paragraph" w:customStyle="1" w:styleId="Char">
    <w:name w:val="Char"/>
    <w:basedOn w:val="Norml"/>
    <w:rsid w:val="006F4D3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D257A1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D257A1"/>
    <w:rPr>
      <w:b/>
      <w:bCs/>
    </w:rPr>
  </w:style>
  <w:style w:type="character" w:styleId="Kiemels">
    <w:name w:val="Emphasis"/>
    <w:uiPriority w:val="20"/>
    <w:qFormat/>
    <w:rsid w:val="00D257A1"/>
    <w:rPr>
      <w:i/>
      <w:iCs/>
    </w:rPr>
  </w:style>
  <w:style w:type="character" w:styleId="Hiperhivatkozs">
    <w:name w:val="Hyperlink"/>
    <w:uiPriority w:val="99"/>
    <w:unhideWhenUsed/>
    <w:rsid w:val="00D257A1"/>
    <w:rPr>
      <w:color w:val="0000FF"/>
      <w:u w:val="single"/>
    </w:rPr>
  </w:style>
  <w:style w:type="paragraph" w:styleId="Lbjegyzetszveg">
    <w:name w:val="footnote text"/>
    <w:aliases w:val="Footnote,Char1"/>
    <w:basedOn w:val="Norml"/>
    <w:link w:val="LbjegyzetszvegChar"/>
    <w:rsid w:val="00D257A1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D257A1"/>
  </w:style>
  <w:style w:type="character" w:styleId="Lbjegyzet-hivatkozs">
    <w:name w:val="footnote reference"/>
    <w:aliases w:val="Footnote symbol"/>
    <w:uiPriority w:val="99"/>
    <w:rsid w:val="00D257A1"/>
    <w:rPr>
      <w:vertAlign w:val="superscript"/>
    </w:rPr>
  </w:style>
  <w:style w:type="paragraph" w:customStyle="1" w:styleId="lielparametri">
    <w:name w:val="liel_parametri"/>
    <w:basedOn w:val="Norml"/>
    <w:rsid w:val="00D257A1"/>
    <w:pPr>
      <w:spacing w:before="80" w:after="80"/>
      <w:ind w:left="340"/>
    </w:pPr>
    <w:rPr>
      <w:rFonts w:ascii="Arial" w:hAnsi="Arial"/>
      <w:sz w:val="20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D257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llbChar">
    <w:name w:val="Élőláb Char"/>
    <w:link w:val="llb"/>
    <w:uiPriority w:val="99"/>
    <w:rsid w:val="00D257A1"/>
    <w:rPr>
      <w:rFonts w:ascii="Calibri" w:eastAsia="Calibri" w:hAnsi="Calibri"/>
      <w:sz w:val="22"/>
      <w:szCs w:val="22"/>
      <w:lang w:val="sk-SK" w:eastAsia="en-US"/>
    </w:rPr>
  </w:style>
  <w:style w:type="paragraph" w:styleId="Listaszerbekezds">
    <w:name w:val="List Paragraph"/>
    <w:basedOn w:val="Norml"/>
    <w:uiPriority w:val="34"/>
    <w:qFormat/>
    <w:rsid w:val="00D257A1"/>
    <w:pPr>
      <w:spacing w:after="200" w:line="276" w:lineRule="auto"/>
      <w:ind w:left="720"/>
      <w:contextualSpacing/>
    </w:pPr>
    <w:rPr>
      <w:rFonts w:ascii="Book Antiqua" w:eastAsia="Calibri" w:hAnsi="Book Antiqua" w:cs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220A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F2497-8FD8-46A9-BFDC-D490A8A8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ÖNKORMÁNYZATI</vt:lpstr>
    </vt:vector>
  </TitlesOfParts>
  <Company>Tiszacsege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ÖNKORMÁNYZATI</dc:title>
  <dc:subject/>
  <dc:creator>Görbeháza Község Önkormányzata</dc:creator>
  <cp:keywords/>
  <cp:lastModifiedBy>User</cp:lastModifiedBy>
  <cp:revision>5</cp:revision>
  <cp:lastPrinted>2019-07-03T11:56:00Z</cp:lastPrinted>
  <dcterms:created xsi:type="dcterms:W3CDTF">2019-06-17T13:49:00Z</dcterms:created>
  <dcterms:modified xsi:type="dcterms:W3CDTF">2019-07-03T12:00:00Z</dcterms:modified>
</cp:coreProperties>
</file>